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261"/>
        <w:gridCol w:w="3969"/>
      </w:tblGrid>
      <w:tr w:rsidR="00C77233">
        <w:trPr>
          <w:cantSplit/>
          <w:trHeight w:val="3546"/>
        </w:trPr>
        <w:tc>
          <w:tcPr>
            <w:tcW w:w="3544" w:type="dxa"/>
            <w:vMerge w:val="restart"/>
            <w:textDirection w:val="btLr"/>
          </w:tcPr>
          <w:p w:rsidR="00C77233" w:rsidRDefault="00C77233">
            <w:pPr>
              <w:pStyle w:val="Kopfzeile"/>
              <w:tabs>
                <w:tab w:val="clear" w:pos="4536"/>
                <w:tab w:val="clear" w:pos="9072"/>
              </w:tabs>
              <w:ind w:left="113" w:right="113"/>
              <w:jc w:val="right"/>
              <w:rPr>
                <w:color w:val="FF0000"/>
                <w:sz w:val="120"/>
              </w:rPr>
            </w:pPr>
            <w:r>
              <w:rPr>
                <w:color w:val="FF0000"/>
                <w:sz w:val="120"/>
              </w:rPr>
              <w:t>Presse</w:t>
            </w:r>
          </w:p>
        </w:tc>
        <w:tc>
          <w:tcPr>
            <w:tcW w:w="7230" w:type="dxa"/>
            <w:gridSpan w:val="2"/>
          </w:tcPr>
          <w:p w:rsidR="00C77233" w:rsidRDefault="00A74287">
            <w:pPr>
              <w:pStyle w:val="Kopfzeile"/>
              <w:tabs>
                <w:tab w:val="clear" w:pos="4536"/>
                <w:tab w:val="clear" w:pos="9072"/>
              </w:tabs>
              <w:spacing w:after="100"/>
              <w:ind w:left="510"/>
            </w:pPr>
            <w:bookmarkStart w:id="0" w:name="oben"/>
            <w:bookmarkEnd w:id="0"/>
            <w:r>
              <w:rPr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4" type="#_x0000_t202" style="position:absolute;left:0;text-align:left;margin-left:90.95pt;margin-top:86.2pt;width:180pt;height:63pt;z-index:251657728;mso-position-horizontal-relative:text;mso-position-vertical-relative:text" filled="f" stroked="f">
                  <v:textbox>
                    <w:txbxContent>
                      <w:p w:rsidR="00C77233" w:rsidRDefault="00C77233">
                        <w:pPr>
                          <w:rPr>
                            <w:rFonts w:ascii="Comic Sans MS" w:hAnsi="Comic Sans MS"/>
                            <w:b/>
                            <w:bCs/>
                            <w:color w:val="000066"/>
                            <w:sz w:val="3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000066"/>
                            <w:sz w:val="32"/>
                          </w:rPr>
                          <w:t>Der Bürgermeister</w:t>
                        </w:r>
                      </w:p>
                      <w:p w:rsidR="00C77233" w:rsidRDefault="00C77233">
                        <w:pPr>
                          <w:rPr>
                            <w:rFonts w:ascii="Comic Sans MS" w:hAnsi="Comic Sans MS"/>
                            <w:sz w:val="3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000066"/>
                            <w:sz w:val="32"/>
                          </w:rPr>
                          <w:t>- Pressestelle -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Frutiger Light" w:hAnsi="Frutiger Ligh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86pt">
                  <v:imagedata r:id="rId7" o:title="Wort_Bildmarke_RGB_k"/>
                </v:shape>
              </w:pict>
            </w:r>
          </w:p>
          <w:p w:rsidR="00C77233" w:rsidRDefault="00C77233">
            <w:pPr>
              <w:ind w:left="567"/>
              <w:rPr>
                <w:b/>
                <w:bCs/>
              </w:rPr>
            </w:pPr>
          </w:p>
          <w:p w:rsidR="00C77233" w:rsidRDefault="00C77233">
            <w:pPr>
              <w:tabs>
                <w:tab w:val="left" w:pos="6237"/>
              </w:tabs>
              <w:ind w:right="-354"/>
              <w:rPr>
                <w:rFonts w:ascii="Frutiger Light" w:hAnsi="Frutiger Light"/>
                <w:sz w:val="10"/>
              </w:rPr>
            </w:pPr>
          </w:p>
          <w:p w:rsidR="00C77233" w:rsidRDefault="00C77233">
            <w:pPr>
              <w:tabs>
                <w:tab w:val="left" w:pos="6237"/>
              </w:tabs>
              <w:spacing w:before="80" w:after="120"/>
              <w:rPr>
                <w:rFonts w:ascii="Frutiger Light" w:hAnsi="Frutiger Light"/>
              </w:rPr>
            </w:pPr>
            <w:bookmarkStart w:id="1" w:name="Behörde1"/>
            <w:bookmarkStart w:id="2" w:name="Behörde2"/>
            <w:bookmarkEnd w:id="1"/>
            <w:bookmarkEnd w:id="2"/>
          </w:p>
          <w:p w:rsidR="00C77233" w:rsidRDefault="00C77233">
            <w:pPr>
              <w:tabs>
                <w:tab w:val="left" w:pos="6237"/>
              </w:tabs>
              <w:spacing w:before="80" w:after="120"/>
              <w:ind w:right="-354"/>
            </w:pPr>
          </w:p>
          <w:p w:rsidR="00C77233" w:rsidRDefault="00C77233">
            <w:pPr>
              <w:tabs>
                <w:tab w:val="left" w:pos="6237"/>
              </w:tabs>
              <w:spacing w:before="80" w:after="120"/>
              <w:ind w:right="-354"/>
            </w:pPr>
          </w:p>
        </w:tc>
      </w:tr>
      <w:tr w:rsidR="00C77233">
        <w:trPr>
          <w:cantSplit/>
          <w:trHeight w:val="3120"/>
        </w:trPr>
        <w:tc>
          <w:tcPr>
            <w:tcW w:w="3544" w:type="dxa"/>
            <w:vMerge/>
            <w:tcBorders>
              <w:bottom w:val="nil"/>
            </w:tcBorders>
            <w:textDirection w:val="btLr"/>
          </w:tcPr>
          <w:p w:rsidR="00C77233" w:rsidRDefault="00C77233">
            <w:pPr>
              <w:pStyle w:val="Kopfzeile"/>
              <w:tabs>
                <w:tab w:val="clear" w:pos="4536"/>
                <w:tab w:val="clear" w:pos="9072"/>
              </w:tabs>
              <w:ind w:left="113" w:right="113"/>
              <w:jc w:val="right"/>
              <w:rPr>
                <w:color w:val="FF0000"/>
                <w:sz w:val="120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C77233" w:rsidRDefault="00C77233"/>
        </w:tc>
        <w:tc>
          <w:tcPr>
            <w:tcW w:w="3969" w:type="dxa"/>
            <w:tcBorders>
              <w:bottom w:val="nil"/>
            </w:tcBorders>
          </w:tcPr>
          <w:p w:rsidR="00C77233" w:rsidRDefault="00C77233">
            <w:pPr>
              <w:tabs>
                <w:tab w:val="left" w:pos="6237"/>
              </w:tabs>
              <w:spacing w:before="120" w:after="120"/>
              <w:ind w:right="-352"/>
            </w:pPr>
            <w:r>
              <w:t xml:space="preserve">Datum: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 w:rsidR="004730E1">
              <w:t>06</w:t>
            </w:r>
            <w:r w:rsidR="00BA6579">
              <w:rPr>
                <w:noProof/>
              </w:rPr>
              <w:t>.</w:t>
            </w:r>
            <w:r w:rsidR="004730E1">
              <w:rPr>
                <w:noProof/>
              </w:rPr>
              <w:t>11</w:t>
            </w:r>
            <w:r w:rsidR="00BA6579">
              <w:rPr>
                <w:noProof/>
              </w:rPr>
              <w:t>.2019</w:t>
            </w:r>
            <w:r>
              <w:fldChar w:fldCharType="end"/>
            </w:r>
            <w:bookmarkEnd w:id="3"/>
          </w:p>
          <w:p w:rsidR="00C77233" w:rsidRDefault="00C77233">
            <w:pPr>
              <w:tabs>
                <w:tab w:val="left" w:pos="6237"/>
              </w:tabs>
              <w:spacing w:before="80" w:after="120"/>
              <w:ind w:right="-354"/>
              <w:rPr>
                <w:spacing w:val="60"/>
                <w:sz w:val="28"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Ansprechpartner"/>
                    <w:listEntry w:val="Ansprechpartnerin"/>
                  </w:ddList>
                </w:ffData>
              </w:fldChar>
            </w:r>
            <w:bookmarkStart w:id="4" w:name="Dropdown1"/>
            <w:r>
              <w:instrText xml:space="preserve"> FORMDROPDOWN </w:instrText>
            </w:r>
            <w:r w:rsidR="00A74287">
              <w:fldChar w:fldCharType="separate"/>
            </w:r>
            <w:r>
              <w:fldChar w:fldCharType="end"/>
            </w:r>
            <w:bookmarkEnd w:id="4"/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 w:rsidR="00BA6579">
              <w:rPr>
                <w:noProof/>
              </w:rPr>
              <w:t>Herr Sassenberg</w:t>
            </w:r>
            <w:r>
              <w:fldChar w:fldCharType="end"/>
            </w:r>
            <w:bookmarkEnd w:id="5"/>
          </w:p>
          <w:p w:rsidR="00C77233" w:rsidRDefault="00C77233">
            <w:pPr>
              <w:tabs>
                <w:tab w:val="left" w:pos="6237"/>
              </w:tabs>
              <w:spacing w:before="80" w:after="120"/>
              <w:ind w:right="-354"/>
            </w:pPr>
            <w:bookmarkStart w:id="6" w:name="Sperrfrist"/>
            <w:bookmarkEnd w:id="6"/>
            <w:r>
              <w:t xml:space="preserve">Az: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instrText xml:space="preserve"> FORMTEXT </w:instrText>
            </w:r>
            <w:r>
              <w:fldChar w:fldCharType="separate"/>
            </w:r>
            <w:r w:rsidR="00BA6579">
              <w:rPr>
                <w:noProof/>
              </w:rPr>
              <w:t>III 610</w:t>
            </w:r>
            <w:r>
              <w:fldChar w:fldCharType="end"/>
            </w:r>
            <w:bookmarkEnd w:id="7"/>
          </w:p>
          <w:p w:rsidR="00C77233" w:rsidRDefault="00C77233">
            <w:pPr>
              <w:tabs>
                <w:tab w:val="left" w:pos="6237"/>
              </w:tabs>
              <w:spacing w:before="80" w:after="120"/>
              <w:ind w:right="-354"/>
            </w:pPr>
            <w:r>
              <w:t xml:space="preserve">Rufnummer: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instrText xml:space="preserve"> FORMTEXT </w:instrText>
            </w:r>
            <w:r>
              <w:fldChar w:fldCharType="separate"/>
            </w:r>
            <w:r w:rsidR="00BA6579">
              <w:rPr>
                <w:noProof/>
              </w:rPr>
              <w:t>05722 / 206 - 113</w:t>
            </w:r>
            <w:r>
              <w:fldChar w:fldCharType="end"/>
            </w:r>
            <w:bookmarkEnd w:id="8"/>
          </w:p>
          <w:p w:rsidR="00C77233" w:rsidRDefault="00C77233">
            <w:pPr>
              <w:tabs>
                <w:tab w:val="left" w:pos="6237"/>
              </w:tabs>
              <w:spacing w:before="80" w:after="120"/>
              <w:ind w:right="-354"/>
              <w:rPr>
                <w:spacing w:val="60"/>
                <w:sz w:val="28"/>
              </w:rPr>
            </w:pPr>
            <w:r>
              <w:t xml:space="preserve">E-Mail: </w:t>
            </w:r>
            <w:r w:rsidR="00980D9B">
              <w:t>pressestelle@bueckeburg.de</w:t>
            </w:r>
          </w:p>
          <w:p w:rsidR="00C77233" w:rsidRDefault="00C77233"/>
        </w:tc>
      </w:tr>
    </w:tbl>
    <w:p w:rsidR="00C77233" w:rsidRDefault="00C77233">
      <w:pPr>
        <w:tabs>
          <w:tab w:val="left" w:pos="498"/>
          <w:tab w:val="left" w:pos="1915"/>
        </w:tabs>
        <w:spacing w:line="240" w:lineRule="atLeast"/>
        <w:ind w:left="356" w:right="1206"/>
        <w:sectPr w:rsidR="00C77233">
          <w:headerReference w:type="default" r:id="rId8"/>
          <w:footerReference w:type="default" r:id="rId9"/>
          <w:type w:val="continuous"/>
          <w:pgSz w:w="11907" w:h="16840" w:code="9"/>
          <w:pgMar w:top="907" w:right="1361" w:bottom="964" w:left="907" w:header="510" w:footer="170" w:gutter="0"/>
          <w:paperSrc w:first="7" w:other="7"/>
          <w:cols w:space="1701"/>
          <w:titlePg/>
        </w:sectPr>
      </w:pPr>
    </w:p>
    <w:p w:rsidR="00C77233" w:rsidRDefault="00C77233">
      <w:pPr>
        <w:pStyle w:val="berschrift1"/>
        <w:ind w:left="170"/>
        <w:rPr>
          <w:sz w:val="28"/>
        </w:rPr>
      </w:pPr>
      <w:bookmarkStart w:id="9" w:name="Textanfang"/>
      <w:bookmarkStart w:id="10" w:name="Überschrift1"/>
      <w:bookmarkEnd w:id="9"/>
      <w:bookmarkEnd w:id="10"/>
    </w:p>
    <w:p w:rsidR="00C77233" w:rsidRDefault="00C77233">
      <w:pPr>
        <w:pStyle w:val="berschrift1"/>
        <w:ind w:left="170"/>
      </w:pPr>
      <w:r>
        <w:t>Presseinformation</w:t>
      </w:r>
    </w:p>
    <w:p w:rsidR="00C77233" w:rsidRDefault="00C77233">
      <w:pPr>
        <w:ind w:left="170"/>
      </w:pPr>
    </w:p>
    <w:p w:rsidR="00C77233" w:rsidRDefault="00C77233">
      <w:pPr>
        <w:ind w:left="170"/>
      </w:pPr>
    </w:p>
    <w:p w:rsidR="00C77233" w:rsidRDefault="00C77233">
      <w:pPr>
        <w:ind w:left="170"/>
      </w:pPr>
    </w:p>
    <w:p w:rsidR="00C77233" w:rsidRDefault="00C77233">
      <w:pPr>
        <w:pStyle w:val="Kopfzeile"/>
        <w:tabs>
          <w:tab w:val="clear" w:pos="4536"/>
          <w:tab w:val="clear" w:pos="9072"/>
        </w:tabs>
        <w:ind w:left="170"/>
        <w:rPr>
          <w:sz w:val="24"/>
        </w:rPr>
      </w:pPr>
      <w:r>
        <w:rPr>
          <w:sz w:val="24"/>
        </w:rPr>
        <w:t xml:space="preserve">Sehr geehrte Damen und Herren, </w:t>
      </w:r>
    </w:p>
    <w:p w:rsidR="00C77233" w:rsidRDefault="00C77233">
      <w:pPr>
        <w:pStyle w:val="Kopfzeile"/>
        <w:tabs>
          <w:tab w:val="clear" w:pos="4536"/>
          <w:tab w:val="clear" w:pos="9072"/>
        </w:tabs>
        <w:ind w:left="170"/>
        <w:rPr>
          <w:sz w:val="24"/>
        </w:rPr>
      </w:pPr>
    </w:p>
    <w:p w:rsidR="00C77233" w:rsidRDefault="00C77233">
      <w:pPr>
        <w:spacing w:line="360" w:lineRule="auto"/>
        <w:ind w:left="170"/>
        <w:rPr>
          <w:sz w:val="24"/>
        </w:rPr>
        <w:sectPr w:rsidR="00C77233">
          <w:headerReference w:type="default" r:id="rId10"/>
          <w:type w:val="continuous"/>
          <w:pgSz w:w="11907" w:h="16840" w:code="9"/>
          <w:pgMar w:top="1985" w:right="851" w:bottom="1247" w:left="907" w:header="964" w:footer="624" w:gutter="0"/>
          <w:paperSrc w:first="15" w:other="15"/>
          <w:cols w:space="720"/>
        </w:sectPr>
      </w:pPr>
      <w:r>
        <w:rPr>
          <w:sz w:val="24"/>
        </w:rPr>
        <w:t xml:space="preserve">nachstehende Pressemitteilung übersende ich mit der Bitte um Kenntnisnahme. </w:t>
      </w:r>
    </w:p>
    <w:p w:rsidR="00C77233" w:rsidRDefault="00C77233">
      <w:pPr>
        <w:spacing w:line="360" w:lineRule="auto"/>
        <w:ind w:left="170"/>
        <w:rPr>
          <w:sz w:val="24"/>
        </w:rPr>
      </w:pPr>
    </w:p>
    <w:p w:rsidR="00BA6579" w:rsidRPr="00BA6579" w:rsidRDefault="00BA6579">
      <w:pPr>
        <w:spacing w:line="360" w:lineRule="auto"/>
        <w:ind w:left="170"/>
        <w:rPr>
          <w:b/>
          <w:sz w:val="24"/>
        </w:rPr>
      </w:pPr>
      <w:r>
        <w:rPr>
          <w:b/>
          <w:sz w:val="24"/>
        </w:rPr>
        <w:t xml:space="preserve">Stadt Bückeburg </w:t>
      </w:r>
      <w:r w:rsidR="004730E1">
        <w:rPr>
          <w:b/>
          <w:sz w:val="24"/>
        </w:rPr>
        <w:t>erweitert das</w:t>
      </w:r>
      <w:r>
        <w:rPr>
          <w:b/>
          <w:sz w:val="24"/>
        </w:rPr>
        <w:t xml:space="preserve"> D</w:t>
      </w:r>
      <w:r w:rsidRPr="00BA6579">
        <w:rPr>
          <w:b/>
          <w:sz w:val="24"/>
        </w:rPr>
        <w:t>o</w:t>
      </w:r>
      <w:r w:rsidR="004730E1">
        <w:rPr>
          <w:b/>
          <w:sz w:val="24"/>
        </w:rPr>
        <w:t xml:space="preserve">rfentwicklungskonzept </w:t>
      </w:r>
    </w:p>
    <w:p w:rsidR="00BA6579" w:rsidRPr="00BA6579" w:rsidRDefault="004730E1" w:rsidP="009F1550">
      <w:pPr>
        <w:spacing w:line="360" w:lineRule="auto"/>
        <w:ind w:firstLine="170"/>
        <w:rPr>
          <w:b/>
          <w:sz w:val="24"/>
        </w:rPr>
      </w:pPr>
      <w:r>
        <w:rPr>
          <w:b/>
          <w:sz w:val="24"/>
        </w:rPr>
        <w:t>Ideenschmiede</w:t>
      </w:r>
      <w:r w:rsidR="009F1550">
        <w:rPr>
          <w:b/>
          <w:sz w:val="24"/>
        </w:rPr>
        <w:t xml:space="preserve"> </w:t>
      </w:r>
      <w:r w:rsidR="00BA6579" w:rsidRPr="00B87488">
        <w:rPr>
          <w:b/>
          <w:sz w:val="24"/>
        </w:rPr>
        <w:t xml:space="preserve">am </w:t>
      </w:r>
      <w:r>
        <w:rPr>
          <w:b/>
          <w:sz w:val="24"/>
        </w:rPr>
        <w:t>19.11</w:t>
      </w:r>
      <w:r w:rsidR="009F1550" w:rsidRPr="00B87488">
        <w:rPr>
          <w:b/>
          <w:sz w:val="24"/>
        </w:rPr>
        <w:t>.2019</w:t>
      </w:r>
      <w:r w:rsidR="00BA6579" w:rsidRPr="00B87488">
        <w:rPr>
          <w:b/>
          <w:sz w:val="24"/>
        </w:rPr>
        <w:t xml:space="preserve"> um </w:t>
      </w:r>
      <w:r w:rsidR="009F1550" w:rsidRPr="00B87488">
        <w:rPr>
          <w:b/>
          <w:sz w:val="24"/>
        </w:rPr>
        <w:t xml:space="preserve">17.30 </w:t>
      </w:r>
      <w:r w:rsidR="00BA6579" w:rsidRPr="00B87488">
        <w:rPr>
          <w:b/>
          <w:sz w:val="24"/>
        </w:rPr>
        <w:t xml:space="preserve">Uhr im </w:t>
      </w:r>
      <w:r>
        <w:rPr>
          <w:b/>
          <w:sz w:val="24"/>
        </w:rPr>
        <w:t>Dorfgemeinschaftshaus Müsingen</w:t>
      </w:r>
    </w:p>
    <w:p w:rsidR="00C77233" w:rsidRDefault="00C77233">
      <w:pPr>
        <w:spacing w:line="360" w:lineRule="auto"/>
        <w:ind w:left="170"/>
        <w:rPr>
          <w:sz w:val="24"/>
        </w:rPr>
      </w:pPr>
    </w:p>
    <w:p w:rsidR="004730E1" w:rsidRPr="006242AF" w:rsidRDefault="00E805D2" w:rsidP="00BA6579">
      <w:pPr>
        <w:spacing w:line="360" w:lineRule="auto"/>
        <w:ind w:left="170"/>
        <w:rPr>
          <w:sz w:val="24"/>
        </w:rPr>
      </w:pPr>
      <w:r w:rsidRPr="006242AF">
        <w:rPr>
          <w:sz w:val="24"/>
        </w:rPr>
        <w:t xml:space="preserve">Basierend auf den Ergebnissen der </w:t>
      </w:r>
      <w:r w:rsidR="004730E1" w:rsidRPr="006242AF">
        <w:rPr>
          <w:sz w:val="24"/>
        </w:rPr>
        <w:t xml:space="preserve">beiden Dorfwerkstätten für Evesen im Frühjahr 2019 soll nun mit den Aktiven aus den </w:t>
      </w:r>
      <w:r w:rsidR="004B0A9C" w:rsidRPr="006242AF">
        <w:rPr>
          <w:sz w:val="24"/>
        </w:rPr>
        <w:t>übrigen</w:t>
      </w:r>
      <w:r w:rsidR="004730E1" w:rsidRPr="006242AF">
        <w:rPr>
          <w:sz w:val="24"/>
        </w:rPr>
        <w:t xml:space="preserve"> Dörfern </w:t>
      </w:r>
      <w:r w:rsidR="004B0A9C" w:rsidRPr="006242AF">
        <w:rPr>
          <w:sz w:val="24"/>
        </w:rPr>
        <w:t>der Stadt Bückeburg</w:t>
      </w:r>
      <w:r w:rsidR="004730E1" w:rsidRPr="006242AF">
        <w:rPr>
          <w:sz w:val="24"/>
        </w:rPr>
        <w:t xml:space="preserve"> ein gemeinsames Konzept entwickelt werden. </w:t>
      </w:r>
    </w:p>
    <w:p w:rsidR="004730E1" w:rsidRDefault="004730E1" w:rsidP="00BA6579">
      <w:pPr>
        <w:spacing w:line="360" w:lineRule="auto"/>
        <w:ind w:left="170"/>
        <w:rPr>
          <w:sz w:val="24"/>
        </w:rPr>
      </w:pPr>
    </w:p>
    <w:p w:rsidR="00643AE0" w:rsidRDefault="004730E1" w:rsidP="00643AE0">
      <w:pPr>
        <w:spacing w:line="360" w:lineRule="auto"/>
        <w:ind w:left="170"/>
        <w:rPr>
          <w:sz w:val="24"/>
        </w:rPr>
      </w:pPr>
      <w:r>
        <w:rPr>
          <w:sz w:val="24"/>
        </w:rPr>
        <w:t xml:space="preserve">Alle interessierten Bürgerinnen und Bürger </w:t>
      </w:r>
      <w:r w:rsidR="00643AE0">
        <w:rPr>
          <w:sz w:val="24"/>
        </w:rPr>
        <w:t>aus den</w:t>
      </w:r>
      <w:r w:rsidR="00643AE0" w:rsidRPr="00643AE0">
        <w:rPr>
          <w:sz w:val="24"/>
        </w:rPr>
        <w:t xml:space="preserve"> Ortschaften Cammer, Meinsen, Warber, Rusbend, Achum, Scheie, Müsingen, Evesen, Petzen, Röcke, Berenbusch, Nordholz und Bergdorf </w:t>
      </w:r>
      <w:r>
        <w:rPr>
          <w:sz w:val="24"/>
        </w:rPr>
        <w:t>sind dazu ein</w:t>
      </w:r>
      <w:r>
        <w:rPr>
          <w:sz w:val="24"/>
        </w:rPr>
        <w:lastRenderedPageBreak/>
        <w:t>geladen</w:t>
      </w:r>
      <w:r w:rsidR="00643AE0">
        <w:rPr>
          <w:sz w:val="24"/>
        </w:rPr>
        <w:t>, am 19.</w:t>
      </w:r>
      <w:r w:rsidR="004B0A9C">
        <w:rPr>
          <w:sz w:val="24"/>
        </w:rPr>
        <w:t xml:space="preserve"> </w:t>
      </w:r>
      <w:r w:rsidR="00643AE0">
        <w:rPr>
          <w:sz w:val="24"/>
        </w:rPr>
        <w:t xml:space="preserve">November </w:t>
      </w:r>
      <w:r w:rsidR="00643AE0" w:rsidRPr="00643AE0">
        <w:rPr>
          <w:sz w:val="24"/>
        </w:rPr>
        <w:t xml:space="preserve">intensiv inhaltlich </w:t>
      </w:r>
      <w:r w:rsidR="00643AE0">
        <w:rPr>
          <w:sz w:val="24"/>
        </w:rPr>
        <w:t>zusammen zu a</w:t>
      </w:r>
      <w:r w:rsidR="00643AE0" w:rsidRPr="00643AE0">
        <w:rPr>
          <w:sz w:val="24"/>
        </w:rPr>
        <w:t>rbeite</w:t>
      </w:r>
      <w:r w:rsidR="00643AE0">
        <w:rPr>
          <w:sz w:val="24"/>
        </w:rPr>
        <w:t>n</w:t>
      </w:r>
      <w:r w:rsidR="00643AE0" w:rsidRPr="00643AE0">
        <w:rPr>
          <w:sz w:val="24"/>
        </w:rPr>
        <w:t xml:space="preserve">. </w:t>
      </w:r>
      <w:r w:rsidR="00643AE0">
        <w:rPr>
          <w:sz w:val="24"/>
        </w:rPr>
        <w:t xml:space="preserve">Im Rahmen der Ideenschmiede </w:t>
      </w:r>
      <w:r w:rsidR="00643AE0" w:rsidRPr="00643AE0">
        <w:rPr>
          <w:sz w:val="24"/>
        </w:rPr>
        <w:t>werden</w:t>
      </w:r>
      <w:r w:rsidR="00643AE0">
        <w:rPr>
          <w:sz w:val="24"/>
        </w:rPr>
        <w:t xml:space="preserve"> nochmals</w:t>
      </w:r>
      <w:r w:rsidR="00643AE0" w:rsidRPr="00643AE0">
        <w:rPr>
          <w:sz w:val="24"/>
        </w:rPr>
        <w:t xml:space="preserve"> Grundinformationen zur</w:t>
      </w:r>
      <w:r w:rsidR="00643AE0">
        <w:rPr>
          <w:sz w:val="24"/>
        </w:rPr>
        <w:t xml:space="preserve"> Dorfentwicklung gegeben und </w:t>
      </w:r>
      <w:r w:rsidR="004B0A9C">
        <w:rPr>
          <w:sz w:val="24"/>
        </w:rPr>
        <w:t xml:space="preserve">die </w:t>
      </w:r>
      <w:r w:rsidR="00643AE0" w:rsidRPr="00643AE0">
        <w:rPr>
          <w:sz w:val="24"/>
        </w:rPr>
        <w:t>verschiedene</w:t>
      </w:r>
      <w:r w:rsidR="004B0A9C">
        <w:rPr>
          <w:sz w:val="24"/>
        </w:rPr>
        <w:t>n</w:t>
      </w:r>
      <w:r w:rsidR="00643AE0" w:rsidRPr="00643AE0">
        <w:rPr>
          <w:sz w:val="24"/>
        </w:rPr>
        <w:t xml:space="preserve"> Handlungsfelder, Stärken, Schwächen und Projektideen </w:t>
      </w:r>
      <w:r w:rsidR="00643AE0">
        <w:rPr>
          <w:sz w:val="24"/>
        </w:rPr>
        <w:t xml:space="preserve">aus den verschiedenen Ortsteilen </w:t>
      </w:r>
      <w:r w:rsidR="004B0A9C">
        <w:rPr>
          <w:sz w:val="24"/>
        </w:rPr>
        <w:t>an</w:t>
      </w:r>
      <w:r w:rsidR="00643AE0">
        <w:rPr>
          <w:sz w:val="24"/>
        </w:rPr>
        <w:t>diskutiert.</w:t>
      </w:r>
    </w:p>
    <w:p w:rsidR="00ED0554" w:rsidRDefault="003030A9" w:rsidP="005A739E">
      <w:pPr>
        <w:spacing w:line="360" w:lineRule="auto"/>
        <w:ind w:left="170"/>
        <w:rPr>
          <w:sz w:val="24"/>
        </w:rPr>
      </w:pPr>
      <w:r>
        <w:rPr>
          <w:sz w:val="24"/>
        </w:rPr>
        <w:t xml:space="preserve">Die </w:t>
      </w:r>
      <w:r w:rsidR="00BA6579" w:rsidRPr="00B87488">
        <w:rPr>
          <w:sz w:val="24"/>
        </w:rPr>
        <w:t>öffentliche Veranstaltung</w:t>
      </w:r>
      <w:r w:rsidR="008A629A">
        <w:rPr>
          <w:sz w:val="24"/>
        </w:rPr>
        <w:t xml:space="preserve"> findet</w:t>
      </w:r>
      <w:r w:rsidR="00BA6579" w:rsidRPr="00B87488">
        <w:rPr>
          <w:sz w:val="24"/>
        </w:rPr>
        <w:t xml:space="preserve"> </w:t>
      </w:r>
      <w:r w:rsidR="00BA6579" w:rsidRPr="00B87488">
        <w:rPr>
          <w:b/>
          <w:sz w:val="24"/>
        </w:rPr>
        <w:t xml:space="preserve">am </w:t>
      </w:r>
      <w:r>
        <w:rPr>
          <w:b/>
          <w:sz w:val="24"/>
        </w:rPr>
        <w:t>19</w:t>
      </w:r>
      <w:r w:rsidR="008A629A">
        <w:rPr>
          <w:b/>
          <w:sz w:val="24"/>
        </w:rPr>
        <w:t>.</w:t>
      </w:r>
      <w:r>
        <w:rPr>
          <w:b/>
          <w:sz w:val="24"/>
        </w:rPr>
        <w:t>11</w:t>
      </w:r>
      <w:r w:rsidR="00F258A1" w:rsidRPr="00B87488">
        <w:rPr>
          <w:b/>
          <w:sz w:val="24"/>
        </w:rPr>
        <w:t xml:space="preserve">.2019 </w:t>
      </w:r>
      <w:r w:rsidR="00BA6579" w:rsidRPr="00B87488">
        <w:rPr>
          <w:b/>
          <w:sz w:val="24"/>
        </w:rPr>
        <w:t xml:space="preserve">um </w:t>
      </w:r>
      <w:r w:rsidR="00F258A1" w:rsidRPr="00B87488">
        <w:rPr>
          <w:b/>
          <w:sz w:val="24"/>
        </w:rPr>
        <w:t xml:space="preserve">17.30 </w:t>
      </w:r>
      <w:r w:rsidR="00BA6579" w:rsidRPr="00B87488">
        <w:rPr>
          <w:b/>
          <w:sz w:val="24"/>
        </w:rPr>
        <w:t xml:space="preserve">Uhr im </w:t>
      </w:r>
      <w:r>
        <w:rPr>
          <w:b/>
          <w:sz w:val="24"/>
        </w:rPr>
        <w:t>Dorfgemeinschaftshaus Müsingen</w:t>
      </w:r>
      <w:r>
        <w:rPr>
          <w:sz w:val="24"/>
        </w:rPr>
        <w:t xml:space="preserve"> statt</w:t>
      </w:r>
      <w:r w:rsidR="008A629A">
        <w:rPr>
          <w:sz w:val="24"/>
        </w:rPr>
        <w:t xml:space="preserve">. </w:t>
      </w:r>
      <w:r w:rsidR="006242AF">
        <w:rPr>
          <w:sz w:val="24"/>
        </w:rPr>
        <w:t xml:space="preserve">In zwei weiteren Workshops im </w:t>
      </w:r>
      <w:r w:rsidR="00A74287">
        <w:rPr>
          <w:sz w:val="24"/>
        </w:rPr>
        <w:t>Frühjahr</w:t>
      </w:r>
      <w:r w:rsidR="006242AF">
        <w:rPr>
          <w:sz w:val="24"/>
        </w:rPr>
        <w:t xml:space="preserve"> 2020 sollen dann </w:t>
      </w:r>
      <w:r w:rsidR="00ED0554">
        <w:rPr>
          <w:sz w:val="24"/>
        </w:rPr>
        <w:t xml:space="preserve">die </w:t>
      </w:r>
      <w:r w:rsidR="00ED0554" w:rsidRPr="006242AF">
        <w:rPr>
          <w:sz w:val="24"/>
        </w:rPr>
        <w:t>Handlungsfelder Bauen, Klima, Soziales und Mobilität sowie des Tourismus und der Wirtschaft, welche bereits in Evesen thematisiert wurden</w:t>
      </w:r>
      <w:r w:rsidR="006242AF" w:rsidRPr="006242AF">
        <w:rPr>
          <w:sz w:val="24"/>
        </w:rPr>
        <w:t>, weiter vertieft werden</w:t>
      </w:r>
      <w:r w:rsidR="00ED0554" w:rsidRPr="006242AF">
        <w:rPr>
          <w:sz w:val="24"/>
        </w:rPr>
        <w:t>.</w:t>
      </w:r>
      <w:r w:rsidR="006242AF" w:rsidRPr="006242AF">
        <w:rPr>
          <w:sz w:val="24"/>
        </w:rPr>
        <w:t xml:space="preserve"> Ziel des Prozesses ist es</w:t>
      </w:r>
      <w:r w:rsidR="00ED0554" w:rsidRPr="006242AF">
        <w:rPr>
          <w:sz w:val="24"/>
        </w:rPr>
        <w:t xml:space="preserve">, die </w:t>
      </w:r>
      <w:r w:rsidR="004B0A9C" w:rsidRPr="006242AF">
        <w:rPr>
          <w:sz w:val="24"/>
        </w:rPr>
        <w:t>ortsübergreifende</w:t>
      </w:r>
      <w:r w:rsidR="00ED0554" w:rsidRPr="006242AF">
        <w:rPr>
          <w:sz w:val="24"/>
        </w:rPr>
        <w:t xml:space="preserve"> Kooperation</w:t>
      </w:r>
      <w:r w:rsidR="00ED0554">
        <w:rPr>
          <w:sz w:val="24"/>
        </w:rPr>
        <w:t xml:space="preserve"> der Beteiligten Ortschaften z</w:t>
      </w:r>
      <w:r w:rsidR="00213624">
        <w:rPr>
          <w:sz w:val="24"/>
        </w:rPr>
        <w:t xml:space="preserve">u </w:t>
      </w:r>
      <w:r w:rsidR="006242AF">
        <w:rPr>
          <w:sz w:val="24"/>
        </w:rPr>
        <w:t>stärken</w:t>
      </w:r>
      <w:r w:rsidR="00213624">
        <w:rPr>
          <w:sz w:val="24"/>
        </w:rPr>
        <w:t xml:space="preserve">, </w:t>
      </w:r>
      <w:r w:rsidR="00ED0554">
        <w:rPr>
          <w:sz w:val="24"/>
        </w:rPr>
        <w:t xml:space="preserve">gemeinsame Entwicklungsperspektiven auszubauen und somit Synergien zu entwickeln. </w:t>
      </w:r>
    </w:p>
    <w:p w:rsidR="00F258A1" w:rsidRDefault="00F258A1">
      <w:pPr>
        <w:spacing w:line="360" w:lineRule="auto"/>
        <w:ind w:left="170"/>
        <w:rPr>
          <w:sz w:val="24"/>
        </w:rPr>
      </w:pPr>
    </w:p>
    <w:p w:rsidR="00F258A1" w:rsidRDefault="00F258A1">
      <w:pPr>
        <w:spacing w:line="360" w:lineRule="auto"/>
        <w:ind w:left="170"/>
        <w:rPr>
          <w:b/>
          <w:sz w:val="24"/>
        </w:rPr>
      </w:pPr>
      <w:r>
        <w:rPr>
          <w:sz w:val="24"/>
        </w:rPr>
        <w:t>Für die Planung der Veranstaltung werden interessierte Bürgerinnen und Bürger gebeten, sich</w:t>
      </w:r>
      <w:r w:rsidR="00B87488">
        <w:rPr>
          <w:sz w:val="24"/>
        </w:rPr>
        <w:t xml:space="preserve"> bis zum </w:t>
      </w:r>
      <w:r w:rsidR="00643AE0">
        <w:rPr>
          <w:b/>
          <w:sz w:val="24"/>
        </w:rPr>
        <w:t>14</w:t>
      </w:r>
      <w:r w:rsidR="00E805D2">
        <w:rPr>
          <w:b/>
          <w:sz w:val="24"/>
        </w:rPr>
        <w:t>.</w:t>
      </w:r>
      <w:r w:rsidR="00643AE0">
        <w:rPr>
          <w:b/>
          <w:sz w:val="24"/>
        </w:rPr>
        <w:t>11</w:t>
      </w:r>
      <w:r w:rsidR="00B87488" w:rsidRPr="00B87488">
        <w:rPr>
          <w:b/>
          <w:sz w:val="24"/>
        </w:rPr>
        <w:t>.2019</w:t>
      </w:r>
      <w:r>
        <w:rPr>
          <w:sz w:val="24"/>
        </w:rPr>
        <w:t xml:space="preserve"> anzumelden unter </w:t>
      </w:r>
      <w:r w:rsidRPr="00B87488">
        <w:rPr>
          <w:b/>
          <w:sz w:val="24"/>
        </w:rPr>
        <w:t>bauamt@bueckeburg.de</w:t>
      </w:r>
      <w:r>
        <w:rPr>
          <w:sz w:val="24"/>
        </w:rPr>
        <w:t xml:space="preserve"> oder </w:t>
      </w:r>
      <w:r w:rsidR="00B87488" w:rsidRPr="00B87488">
        <w:rPr>
          <w:b/>
          <w:sz w:val="24"/>
        </w:rPr>
        <w:t>05722/206-177</w:t>
      </w:r>
      <w:r w:rsidR="00B87488">
        <w:rPr>
          <w:b/>
          <w:sz w:val="24"/>
        </w:rPr>
        <w:t>.</w:t>
      </w:r>
    </w:p>
    <w:p w:rsidR="00643AE0" w:rsidRDefault="00643AE0" w:rsidP="00643AE0">
      <w:pPr>
        <w:spacing w:line="360" w:lineRule="auto"/>
        <w:ind w:left="170"/>
        <w:rPr>
          <w:sz w:val="24"/>
        </w:rPr>
      </w:pPr>
      <w:r>
        <w:rPr>
          <w:sz w:val="24"/>
        </w:rPr>
        <w:t xml:space="preserve">Alle bisherigen Ergebnisse aus den Werkstätten in Evesen sind auf der Internetseite der Stadt Bückeburg unter </w:t>
      </w:r>
      <w:hyperlink r:id="rId11" w:history="1">
        <w:r w:rsidRPr="00134B83">
          <w:rPr>
            <w:rStyle w:val="Hyperlink"/>
            <w:sz w:val="24"/>
          </w:rPr>
          <w:t>https://www.bueckeburg.de/de/Leben-in-Bueckeburg/Planen,-Bauen-und-Wohnen/Dorfwerkstatt-Evesen</w:t>
        </w:r>
      </w:hyperlink>
      <w:r>
        <w:rPr>
          <w:sz w:val="24"/>
        </w:rPr>
        <w:t xml:space="preserve"> einsehbar.   </w:t>
      </w:r>
    </w:p>
    <w:p w:rsidR="00BA6579" w:rsidRDefault="00BA6579">
      <w:pPr>
        <w:spacing w:line="360" w:lineRule="auto"/>
        <w:ind w:left="170"/>
        <w:rPr>
          <w:sz w:val="24"/>
        </w:rPr>
      </w:pPr>
    </w:p>
    <w:p w:rsidR="008A629A" w:rsidRDefault="008A629A">
      <w:pPr>
        <w:spacing w:line="360" w:lineRule="auto"/>
        <w:ind w:left="170"/>
        <w:rPr>
          <w:sz w:val="24"/>
        </w:rPr>
      </w:pPr>
      <w:r>
        <w:rPr>
          <w:sz w:val="24"/>
        </w:rPr>
        <w:t>Zum Hintergrund:</w:t>
      </w:r>
    </w:p>
    <w:p w:rsidR="008A629A" w:rsidRPr="00BA6579" w:rsidRDefault="008A629A" w:rsidP="008A629A">
      <w:pPr>
        <w:spacing w:line="360" w:lineRule="auto"/>
        <w:ind w:left="170"/>
        <w:rPr>
          <w:sz w:val="24"/>
        </w:rPr>
      </w:pPr>
      <w:r>
        <w:rPr>
          <w:sz w:val="24"/>
        </w:rPr>
        <w:t xml:space="preserve">Die </w:t>
      </w:r>
      <w:r w:rsidRPr="00BA6579">
        <w:rPr>
          <w:sz w:val="24"/>
        </w:rPr>
        <w:t xml:space="preserve">Initiative </w:t>
      </w:r>
      <w:r>
        <w:rPr>
          <w:sz w:val="24"/>
        </w:rPr>
        <w:t xml:space="preserve">ist </w:t>
      </w:r>
      <w:r w:rsidRPr="00BA6579">
        <w:rPr>
          <w:sz w:val="24"/>
        </w:rPr>
        <w:t xml:space="preserve">aus dem Ortsrat </w:t>
      </w:r>
      <w:r>
        <w:rPr>
          <w:sz w:val="24"/>
        </w:rPr>
        <w:t xml:space="preserve">Evesen gestartet, </w:t>
      </w:r>
      <w:r w:rsidRPr="00BA6579">
        <w:rPr>
          <w:sz w:val="24"/>
        </w:rPr>
        <w:t>um sich den veränderten gesellschaftlich</w:t>
      </w:r>
      <w:r>
        <w:rPr>
          <w:sz w:val="24"/>
        </w:rPr>
        <w:t xml:space="preserve">en Rahmenbedingungen zu stellen und einen Prozess für </w:t>
      </w:r>
      <w:r w:rsidRPr="00BA6579">
        <w:rPr>
          <w:sz w:val="24"/>
        </w:rPr>
        <w:t xml:space="preserve">ein integratives Dorfentwicklungskonzept </w:t>
      </w:r>
      <w:r>
        <w:rPr>
          <w:sz w:val="24"/>
        </w:rPr>
        <w:t xml:space="preserve">anzustoßen. </w:t>
      </w:r>
      <w:r w:rsidRPr="00BA6579">
        <w:rPr>
          <w:sz w:val="24"/>
        </w:rPr>
        <w:t xml:space="preserve"> </w:t>
      </w:r>
    </w:p>
    <w:p w:rsidR="00213624" w:rsidRDefault="00213624" w:rsidP="00213624">
      <w:pPr>
        <w:spacing w:line="360" w:lineRule="auto"/>
        <w:ind w:left="170"/>
        <w:rPr>
          <w:sz w:val="24"/>
        </w:rPr>
      </w:pPr>
      <w:r w:rsidRPr="001F71C7">
        <w:rPr>
          <w:sz w:val="24"/>
        </w:rPr>
        <w:lastRenderedPageBreak/>
        <w:t>Ziel ist es, mit diesen Ergebnissen zum 01. August 2020 einen Antrag zur Aufnahme in das Landesprogramm der Dorfentwicklung zu stellen.</w:t>
      </w:r>
    </w:p>
    <w:p w:rsidR="008A629A" w:rsidRDefault="008A629A">
      <w:pPr>
        <w:spacing w:line="360" w:lineRule="auto"/>
        <w:ind w:left="170"/>
        <w:rPr>
          <w:sz w:val="24"/>
        </w:rPr>
      </w:pPr>
      <w:bookmarkStart w:id="11" w:name="_GoBack"/>
      <w:bookmarkEnd w:id="11"/>
    </w:p>
    <w:p w:rsidR="00BA6579" w:rsidRDefault="00BA6579">
      <w:pPr>
        <w:spacing w:line="360" w:lineRule="auto"/>
        <w:ind w:left="170"/>
        <w:rPr>
          <w:sz w:val="24"/>
        </w:rPr>
      </w:pPr>
    </w:p>
    <w:p w:rsidR="00C77233" w:rsidRDefault="00C77233">
      <w:pPr>
        <w:spacing w:line="360" w:lineRule="auto"/>
        <w:ind w:left="170"/>
        <w:rPr>
          <w:sz w:val="24"/>
        </w:rPr>
      </w:pPr>
      <w:r>
        <w:rPr>
          <w:sz w:val="24"/>
        </w:rPr>
        <w:t>Mit freundlichen Grüßen</w:t>
      </w:r>
    </w:p>
    <w:p w:rsidR="00C77233" w:rsidRDefault="00C77233">
      <w:pPr>
        <w:spacing w:line="360" w:lineRule="auto"/>
        <w:ind w:left="170"/>
        <w:rPr>
          <w:sz w:val="24"/>
        </w:rPr>
      </w:pPr>
      <w:r>
        <w:rPr>
          <w:sz w:val="24"/>
        </w:rPr>
        <w:t>Im Auftrag</w:t>
      </w:r>
    </w:p>
    <w:p w:rsidR="00C77233" w:rsidRDefault="00C77233">
      <w:pPr>
        <w:pStyle w:val="Blocktext"/>
        <w:ind w:left="170"/>
        <w:rPr>
          <w:sz w:val="24"/>
        </w:rPr>
        <w:sectPr w:rsidR="00C77233">
          <w:type w:val="continuous"/>
          <w:pgSz w:w="11907" w:h="16840" w:code="9"/>
          <w:pgMar w:top="1985" w:right="851" w:bottom="1247" w:left="907" w:header="964" w:footer="624" w:gutter="0"/>
          <w:paperSrc w:first="15" w:other="15"/>
          <w:cols w:space="720"/>
          <w:formProt w:val="0"/>
        </w:sectPr>
      </w:pPr>
    </w:p>
    <w:p w:rsidR="00C77233" w:rsidRDefault="00C77233">
      <w:pPr>
        <w:ind w:left="170"/>
        <w:rPr>
          <w:sz w:val="24"/>
        </w:rPr>
      </w:pPr>
    </w:p>
    <w:p w:rsidR="00C77233" w:rsidRDefault="00C77233">
      <w:pPr>
        <w:pStyle w:val="Blocktext"/>
        <w:ind w:left="170" w:right="0"/>
        <w:rPr>
          <w:sz w:val="24"/>
        </w:rPr>
      </w:pPr>
    </w:p>
    <w:p w:rsidR="00C77233" w:rsidRDefault="00C77233"/>
    <w:p w:rsidR="00C77233" w:rsidRDefault="00C77233"/>
    <w:p w:rsidR="00C77233" w:rsidRDefault="00C77233">
      <w:pPr>
        <w:tabs>
          <w:tab w:val="left" w:pos="5550"/>
        </w:tabs>
      </w:pPr>
      <w:r>
        <w:tab/>
      </w:r>
    </w:p>
    <w:sectPr w:rsidR="00C77233">
      <w:headerReference w:type="default" r:id="rId12"/>
      <w:type w:val="continuous"/>
      <w:pgSz w:w="11907" w:h="16840" w:code="9"/>
      <w:pgMar w:top="1985" w:right="851" w:bottom="1247" w:left="907" w:header="964" w:footer="624" w:gutter="0"/>
      <w:paperSrc w:first="15" w:other="15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3C0" w:rsidRDefault="003873C0">
      <w:r>
        <w:separator/>
      </w:r>
    </w:p>
  </w:endnote>
  <w:endnote w:type="continuationSeparator" w:id="0">
    <w:p w:rsidR="003873C0" w:rsidRDefault="00387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utiger Light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233" w:rsidRDefault="00C77233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3C0" w:rsidRDefault="003873C0">
      <w:r>
        <w:separator/>
      </w:r>
    </w:p>
  </w:footnote>
  <w:footnote w:type="continuationSeparator" w:id="0">
    <w:p w:rsidR="003873C0" w:rsidRDefault="00387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233" w:rsidRDefault="00C77233">
    <w:pPr>
      <w:pStyle w:val="Kopfzeile"/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233" w:rsidRDefault="00C77233">
    <w:pPr>
      <w:pStyle w:val="Kopfzeile"/>
      <w:jc w:val="right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74287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233" w:rsidRDefault="00C77233">
    <w:pPr>
      <w:pStyle w:val="Kopfzeile"/>
      <w:jc w:val="right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57C75">
      <w:rPr>
        <w:rStyle w:val="Seitenzahl"/>
        <w:noProof/>
      </w:rPr>
      <w:t>3</w:t>
    </w:r>
    <w:r>
      <w:rPr>
        <w:rStyle w:val="Seitenzah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31A1"/>
    <w:multiLevelType w:val="hybridMultilevel"/>
    <w:tmpl w:val="7ED64B70"/>
    <w:lvl w:ilvl="0" w:tplc="806ADB6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 w15:restartNumberingAfterBreak="0">
    <w:nsid w:val="16C6590F"/>
    <w:multiLevelType w:val="hybridMultilevel"/>
    <w:tmpl w:val="4E685540"/>
    <w:lvl w:ilvl="0" w:tplc="2DC68780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AB182F98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3138BB4E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26C26906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976C965E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0BB4368C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BCA838E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79202498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32B6C64C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1C4B1EF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15E3FF7"/>
    <w:multiLevelType w:val="hybridMultilevel"/>
    <w:tmpl w:val="4528A094"/>
    <w:lvl w:ilvl="0" w:tplc="0546B12C">
      <w:start w:val="1"/>
      <w:numFmt w:val="bullet"/>
      <w:lvlText w:val="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9CBA20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B23D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1AE3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86D2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5E1C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8061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E81B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68F4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5169B"/>
    <w:multiLevelType w:val="singleLevel"/>
    <w:tmpl w:val="C2BACDB8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hint="default"/>
      </w:rPr>
    </w:lvl>
  </w:abstractNum>
  <w:abstractNum w:abstractNumId="5" w15:restartNumberingAfterBreak="0">
    <w:nsid w:val="53C02F6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6CD4C6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6B33FB2"/>
    <w:multiLevelType w:val="hybridMultilevel"/>
    <w:tmpl w:val="EDBE597E"/>
    <w:lvl w:ilvl="0" w:tplc="E674A1C8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1" w:tplc="03089BAC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2" w:tplc="90627DE0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63D2EF44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B360E26E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5" w:tplc="4176DAA0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BF3CDDE8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C33ED75C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cs="Courier New" w:hint="default"/>
      </w:rPr>
    </w:lvl>
    <w:lvl w:ilvl="8" w:tplc="788CED58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006"/>
    </o:shapedefaults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0AEF"/>
    <w:rsid w:val="00186932"/>
    <w:rsid w:val="00213624"/>
    <w:rsid w:val="0025044C"/>
    <w:rsid w:val="003030A9"/>
    <w:rsid w:val="003873C0"/>
    <w:rsid w:val="00440AC3"/>
    <w:rsid w:val="004730E1"/>
    <w:rsid w:val="004B0A9C"/>
    <w:rsid w:val="004F1B04"/>
    <w:rsid w:val="005A739E"/>
    <w:rsid w:val="006242AF"/>
    <w:rsid w:val="00625D6F"/>
    <w:rsid w:val="00643AE0"/>
    <w:rsid w:val="008A629A"/>
    <w:rsid w:val="00910DCD"/>
    <w:rsid w:val="00980D9B"/>
    <w:rsid w:val="009F1550"/>
    <w:rsid w:val="00A40839"/>
    <w:rsid w:val="00A74287"/>
    <w:rsid w:val="00B87488"/>
    <w:rsid w:val="00BA6579"/>
    <w:rsid w:val="00C262FF"/>
    <w:rsid w:val="00C57F4D"/>
    <w:rsid w:val="00C61B73"/>
    <w:rsid w:val="00C77233"/>
    <w:rsid w:val="00C96149"/>
    <w:rsid w:val="00D95898"/>
    <w:rsid w:val="00E073BC"/>
    <w:rsid w:val="00E203D8"/>
    <w:rsid w:val="00E805D2"/>
    <w:rsid w:val="00ED0554"/>
    <w:rsid w:val="00F00AEF"/>
    <w:rsid w:val="00F10FF1"/>
    <w:rsid w:val="00F258A1"/>
    <w:rsid w:val="00F27A9C"/>
    <w:rsid w:val="00F57C75"/>
    <w:rsid w:val="00F7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6"/>
    </o:shapedefaults>
    <o:shapelayout v:ext="edit">
      <o:idmap v:ext="edit" data="1"/>
    </o:shapelayout>
  </w:shapeDefaults>
  <w:decimalSymbol w:val=","/>
  <w:listSeparator w:val=";"/>
  <w15:chartTrackingRefBased/>
  <w15:docId w15:val="{408771BA-2C62-4EBD-A4A4-1D1EAD47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237"/>
      </w:tabs>
      <w:ind w:right="-354"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835"/>
        <w:tab w:val="left" w:pos="5670"/>
      </w:tabs>
      <w:ind w:left="3540"/>
      <w:outlineLvl w:val="2"/>
    </w:pPr>
    <w:rPr>
      <w:b/>
      <w:sz w:val="36"/>
    </w:rPr>
  </w:style>
  <w:style w:type="paragraph" w:styleId="berschrift4">
    <w:name w:val="heading 4"/>
    <w:basedOn w:val="Standard"/>
    <w:next w:val="Standard"/>
    <w:qFormat/>
    <w:pPr>
      <w:keepNext/>
      <w:jc w:val="right"/>
      <w:outlineLvl w:val="3"/>
    </w:pPr>
    <w:rPr>
      <w:rFonts w:ascii="Arial Black" w:hAnsi="Arial Black"/>
      <w:color w:val="C0C0C0"/>
      <w:sz w:val="92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2835"/>
        <w:tab w:val="left" w:pos="5670"/>
      </w:tabs>
      <w:ind w:left="2268"/>
      <w:outlineLvl w:val="4"/>
    </w:pPr>
    <w:rPr>
      <w:b/>
      <w:sz w:val="36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5387"/>
      </w:tabs>
      <w:spacing w:before="80" w:after="120"/>
      <w:outlineLvl w:val="5"/>
    </w:pPr>
    <w:rPr>
      <w:b/>
      <w:sz w:val="36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spacing w:line="240" w:lineRule="atLeast"/>
      <w:outlineLvl w:val="7"/>
    </w:pPr>
    <w:rPr>
      <w:rFonts w:cs="Arial"/>
      <w:b/>
      <w:bCs/>
      <w:sz w:val="28"/>
    </w:rPr>
  </w:style>
  <w:style w:type="paragraph" w:styleId="berschrift9">
    <w:name w:val="heading 9"/>
    <w:basedOn w:val="Standard"/>
    <w:next w:val="Standard"/>
    <w:qFormat/>
    <w:pPr>
      <w:keepNext/>
      <w:ind w:left="2268" w:right="28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semiHidden/>
    <w:pPr>
      <w:tabs>
        <w:tab w:val="left" w:pos="2835"/>
        <w:tab w:val="left" w:pos="5670"/>
      </w:tabs>
      <w:ind w:left="3540"/>
    </w:pPr>
    <w:rPr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-Zeileneinzug">
    <w:name w:val="Body Text Indent"/>
    <w:basedOn w:val="Standard"/>
    <w:semiHidden/>
    <w:pPr>
      <w:widowControl w:val="0"/>
      <w:tabs>
        <w:tab w:val="left" w:pos="720"/>
      </w:tabs>
      <w:spacing w:line="360" w:lineRule="auto"/>
      <w:ind w:left="567"/>
    </w:pPr>
    <w:rPr>
      <w:snapToGrid w:val="0"/>
    </w:rPr>
  </w:style>
  <w:style w:type="paragraph" w:styleId="Textkrper">
    <w:name w:val="Body Text"/>
    <w:basedOn w:val="Standard"/>
    <w:semiHidden/>
    <w:pPr>
      <w:spacing w:line="360" w:lineRule="auto"/>
    </w:pPr>
  </w:style>
  <w:style w:type="paragraph" w:styleId="Textkrper3">
    <w:name w:val="Body Text 3"/>
    <w:basedOn w:val="Standard"/>
    <w:semiHidden/>
    <w:pPr>
      <w:pBdr>
        <w:top w:val="single" w:sz="4" w:space="1" w:color="auto"/>
      </w:pBdr>
      <w:jc w:val="center"/>
    </w:pPr>
    <w:rPr>
      <w:rFonts w:ascii="Times New Roman" w:hAnsi="Times New Roman"/>
      <w:sz w:val="28"/>
    </w:rPr>
  </w:style>
  <w:style w:type="paragraph" w:styleId="Textkrper2">
    <w:name w:val="Body Text 2"/>
    <w:basedOn w:val="Standard"/>
    <w:semiHidden/>
    <w:pPr>
      <w:spacing w:line="360" w:lineRule="auto"/>
    </w:pPr>
    <w:rPr>
      <w:b/>
      <w:sz w:val="32"/>
    </w:rPr>
  </w:style>
  <w:style w:type="paragraph" w:customStyle="1" w:styleId="Rechts">
    <w:name w:val="Rechts"/>
    <w:basedOn w:val="Standard"/>
    <w:pPr>
      <w:tabs>
        <w:tab w:val="right" w:pos="9356"/>
      </w:tabs>
      <w:spacing w:after="120" w:line="360" w:lineRule="auto"/>
    </w:pPr>
    <w:rPr>
      <w:sz w:val="24"/>
    </w:rPr>
  </w:style>
  <w:style w:type="paragraph" w:styleId="Textkrper-Einzug3">
    <w:name w:val="Body Text Indent 3"/>
    <w:basedOn w:val="Standard"/>
    <w:semiHidden/>
    <w:pPr>
      <w:spacing w:line="360" w:lineRule="auto"/>
      <w:ind w:left="2835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Standard"/>
    <w:semiHidden/>
    <w:pPr>
      <w:ind w:left="2268" w:right="28"/>
    </w:pPr>
  </w:style>
  <w:style w:type="paragraph" w:styleId="Titel">
    <w:name w:val="Title"/>
    <w:basedOn w:val="Standard"/>
    <w:qFormat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ueckeburg.de/de/Leben-in-Bueckeburg/Planen,-Bauen-und-Wohnen/Dorfwerkstatt-Evesen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bg\FG%2060\610\2%20-%20Planungen\26%20-%20Allg.%20Stadtentw\Dorfentwicklung%20Evesen\Presse\Pressemitteilung%20Auftak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Auftakt.dot</Template>
  <TotalTime>0</TotalTime>
  <Pages>2</Pages>
  <Words>349</Words>
  <Characters>2205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Stock, Katja</dc:creator>
  <cp:keywords>Diverse</cp:keywords>
  <dc:description/>
  <cp:lastModifiedBy>Stock, Katja</cp:lastModifiedBy>
  <cp:revision>2</cp:revision>
  <cp:lastPrinted>2010-06-04T07:31:00Z</cp:lastPrinted>
  <dcterms:created xsi:type="dcterms:W3CDTF">2019-11-07T07:15:00Z</dcterms:created>
  <dcterms:modified xsi:type="dcterms:W3CDTF">2019-11-07T07:15:00Z</dcterms:modified>
  <cp:category>Smits</cp:category>
</cp:coreProperties>
</file>